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E7E34" w:rsidR="00B2117F" w:rsidP="00B2117F" w:rsidRDefault="00B2117F">
      <w:pPr>
        <w:jc w:val="both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2022 YILI </w:t>
      </w: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BİRİM GERİ BİLDİRİM RAPORU</w:t>
      </w: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B67F10" w:rsidR="00B2117F" w:rsidP="00B2117F" w:rsidRDefault="00B21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Mehmet Çevik (EB)</w:t>
      </w:r>
    </w:p>
    <w:p w:rsidRPr="00B67F10" w:rsidR="00B2117F" w:rsidP="00B2117F" w:rsidRDefault="00B21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Müzeyyen Orhon (D)</w:t>
      </w: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Pr="008E7E34" w:rsidR="00B2117F" w:rsidP="00B2117F" w:rsidRDefault="00B2117F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2117F" w:rsidP="00B2117F" w:rsidRDefault="00B21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B67F1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B67F10">
        <w:rPr>
          <w:rFonts w:ascii="Times New Roman" w:hAnsi="Times New Roman" w:cs="Times New Roman"/>
          <w:sz w:val="24"/>
          <w:szCs w:val="24"/>
        </w:rPr>
        <w:t xml:space="preserve"> / 2022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8E7E34" w:rsidR="00DF7571" w:rsidP="00B2117F" w:rsidRDefault="00DF7571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 w:eastAsiaTheme="minorHAnsi"/>
          <w:color w:val="auto"/>
          <w:sz w:val="24"/>
          <w:szCs w:val="24"/>
          <w:lang w:eastAsia="en-US"/>
        </w:rPr>
        <w:id w:val="17806901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0E3247" w:rsidR="00DF7571" w:rsidP="005E5989" w:rsidRDefault="008E7E34">
          <w:pPr>
            <w:pStyle w:val="TBal"/>
            <w:jc w:val="both"/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</w:pPr>
          <w:r w:rsidRPr="000E3247">
            <w:rPr>
              <w:rFonts w:ascii="Times New Roman" w:hAnsi="Times New Roman" w:cs="Times New Roman"/>
              <w:b/>
              <w:color w:val="C00000"/>
              <w:sz w:val="24"/>
              <w:szCs w:val="24"/>
            </w:rPr>
            <w:t>İÇİNDEKİLER</w:t>
          </w:r>
        </w:p>
        <w:p w:rsidR="00E24280" w:rsidRDefault="00DF7571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 w:rsidRPr="000E324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E324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E324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history="1" w:anchor="_Toc62641762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GENEL BİLGİLER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_Toc62641762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3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A.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KALİTE GÜVENCESİ SİSTEMİ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_Toc62641763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4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_Toc62641764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5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_Toc62641765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6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B.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EĞİTİM-ÖĞRETİM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_Toc62641766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7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_Toc62641767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3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8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_Toc62641768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69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C.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ARAŞTIRMA VE GELİŞTİRME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_Toc62641769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0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_Toc62641770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1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_Toc62641771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2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D.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TOPLUMSAL KATKI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_Toc62641772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3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_Toc62641773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4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4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_Toc62641774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5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5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E.</w:t>
            </w:r>
            <w:r w:rsidR="00E24280">
              <w:rPr>
                <w:rFonts w:eastAsiaTheme="minorEastAsia"/>
                <w:noProof/>
                <w:lang w:eastAsia="tr-TR"/>
              </w:rPr>
              <w:tab/>
            </w:r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YÖNETİM SİSTEMİ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_Toc62641775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5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6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Kuvvetli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_Toc62641776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5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="00E24280" w:rsidRDefault="00611FFD">
          <w:pPr>
            <w:pStyle w:val="T2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history="1" w:anchor="_Toc62641777">
            <w:r w:rsidRPr="00452616" w:rsidR="00E24280">
              <w:rPr>
                <w:rStyle w:val="Kpr"/>
                <w:rFonts w:ascii="Times New Roman" w:hAnsi="Times New Roman" w:cs="Times New Roman"/>
                <w:b/>
                <w:noProof/>
              </w:rPr>
              <w:t>Gelişmeye açık yönler</w:t>
            </w:r>
            <w:r w:rsidR="00E24280">
              <w:rPr>
                <w:noProof/>
                <w:webHidden/>
              </w:rPr>
              <w:tab/>
            </w:r>
            <w:r w:rsidR="00E24280">
              <w:rPr>
                <w:noProof/>
                <w:webHidden/>
              </w:rPr>
              <w:fldChar w:fldCharType="begin"/>
            </w:r>
            <w:r w:rsidR="00E24280">
              <w:rPr>
                <w:noProof/>
                <w:webHidden/>
              </w:rPr>
              <w:instrText xml:space="preserve"> PAGEREF _Toc62641777 \h </w:instrText>
            </w:r>
            <w:r w:rsidR="00E24280">
              <w:rPr>
                <w:noProof/>
                <w:webHidden/>
              </w:rPr>
            </w:r>
            <w:r w:rsidR="00E24280">
              <w:rPr>
                <w:noProof/>
                <w:webHidden/>
              </w:rPr>
              <w:fldChar w:fldCharType="separate"/>
            </w:r>
            <w:r w:rsidR="00E24280">
              <w:rPr>
                <w:noProof/>
                <w:webHidden/>
              </w:rPr>
              <w:t>5</w:t>
            </w:r>
            <w:r w:rsidR="00E24280">
              <w:rPr>
                <w:noProof/>
                <w:webHidden/>
              </w:rPr>
              <w:fldChar w:fldCharType="end"/>
            </w:r>
          </w:hyperlink>
        </w:p>
        <w:p w:rsidRPr="008E7E34" w:rsidR="00DF7571" w:rsidP="005E5989" w:rsidRDefault="00DF7571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E324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Pr="008E7E34" w:rsidR="00DF7571" w:rsidP="005E5989" w:rsidRDefault="00DF7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8E7E34" w:rsidR="005E5989" w:rsidP="005E5989" w:rsidRDefault="005E5989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8E7E34">
        <w:rPr>
          <w:rFonts w:ascii="Times New Roman" w:hAnsi="Times New Roman" w:cs="Times New Roman"/>
          <w:sz w:val="24"/>
          <w:szCs w:val="24"/>
        </w:rPr>
        <w:br w:type="page"/>
      </w:r>
    </w:p>
    <w:p w:rsidR="00DF7571" w:rsidP="00C15CBF" w:rsidRDefault="008D2F4C">
      <w:pPr>
        <w:pStyle w:val="Balk1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62" w:id="1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GENEL BİLGİLER</w:t>
      </w:r>
      <w:bookmarkEnd w:id="1"/>
    </w:p>
    <w:p w:rsidRPr="008D2F4C" w:rsidR="008D2F4C" w:rsidP="008D2F4C" w:rsidRDefault="008D2F4C">
      <w:pPr>
        <w:rPr>
          <w:rFonts w:ascii="Times New Roman" w:hAnsi="Times New Roman" w:cs="Times New Roman"/>
          <w:i/>
          <w:sz w:val="24"/>
        </w:rPr>
      </w:pPr>
      <w:r w:rsidRPr="008D2F4C">
        <w:rPr>
          <w:rFonts w:ascii="Times New Roman" w:hAnsi="Times New Roman" w:cs="Times New Roman"/>
          <w:i/>
          <w:sz w:val="24"/>
        </w:rPr>
        <w:t>Bu bölümde birim hakkında genel bilgilere 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2F4C" w:rsidTr="008D2F4C">
        <w:trPr>
          <w:trHeight w:val="1701"/>
        </w:trPr>
        <w:tc>
          <w:tcPr>
            <w:tcW w:w="9062" w:type="dxa"/>
          </w:tcPr>
          <w:p w:rsidRPr="005B17A5" w:rsidR="005B17A5" w:rsidP="00C72A35" w:rsidRDefault="005B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B17A5" w:rsidR="00C72A35" w:rsidP="00912FF5" w:rsidRDefault="00C7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 xml:space="preserve">İzmir Kâtip Çelebi Üniversitesi Sanat ve Tasarım Fakültesi 12.12.2016 tarihinde kurulmuştur. Fakülte bünyesinde ilk olarak 6 bölüm (Endüstriyel Tasarım, Geleneksel Türk Sanatları, Görsel İletişim Tasarımı, Müzik Bölümü, Moda ve Tekstil Tasarımı, Temel Sanat Eğitimi), 6 Ana Sanat Dalı yer almıştır. 2021 yılı itibariyle Çizgi Filim ve Animasyon bölümünün kuruluşuyla bölüm sayısı 7’ye ulaşmıştır. Fakülte bünyesinde henüz lisans eğitimi başlamamış olup 2022-2023 Güz döneminde Müzik bölümüne öğrenci alınması hedeflenmektedir. Bununla birlikte, fakülte bünyesindeki öğretim elemanları Sosyal Bilimler Enstitüsündeki iki yüksek lisans programında ders vermektedir ve üniversite seçmeli derslerine destek sağlanmaktadır. </w:t>
            </w:r>
          </w:p>
          <w:p w:rsidRPr="005B17A5" w:rsidR="00C72A35" w:rsidP="00912FF5" w:rsidRDefault="00C7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>Fakültenin lisans düzeyinde eğitim ve öğretim faaliyetlerine başlanması için gerekli akademik ve altyapı çalışmaları sürmektedir. Sanat ve Tasarım Fakültesi’nin akademik kadrosunda 3 Profesör, 3 Doçent, 4 Doktor Öğretim Üyesi, 1 Öğretim Görevlisi, idari kadrosunda ise Fakülte Sekreteri ile bir bilgisayar işletmeni ve iki memur bulunmaktadır.</w:t>
            </w:r>
          </w:p>
          <w:p w:rsidRPr="005B17A5" w:rsidR="008D2F4C" w:rsidP="00912FF5" w:rsidRDefault="00C7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 xml:space="preserve">İzmir Kâtip Çelebi Üniversitesi’nin İzmir’in Konak ilçesinde bulunan </w:t>
            </w:r>
            <w:proofErr w:type="spellStart"/>
            <w:r w:rsidRPr="005B17A5">
              <w:rPr>
                <w:rFonts w:ascii="Times New Roman" w:hAnsi="Times New Roman" w:cs="Times New Roman"/>
                <w:sz w:val="24"/>
                <w:szCs w:val="24"/>
              </w:rPr>
              <w:t>Mithatpaşa</w:t>
            </w:r>
            <w:proofErr w:type="spellEnd"/>
            <w:r w:rsidRPr="005B17A5">
              <w:rPr>
                <w:rFonts w:ascii="Times New Roman" w:hAnsi="Times New Roman" w:cs="Times New Roman"/>
                <w:sz w:val="24"/>
                <w:szCs w:val="24"/>
              </w:rPr>
              <w:t xml:space="preserve"> Yerleşkesindeki eski Askeri Hastane’nin </w:t>
            </w:r>
            <w:proofErr w:type="gramStart"/>
            <w:r w:rsidRPr="005B17A5">
              <w:rPr>
                <w:rFonts w:ascii="Times New Roman" w:hAnsi="Times New Roman" w:cs="Times New Roman"/>
                <w:sz w:val="24"/>
                <w:szCs w:val="24"/>
              </w:rPr>
              <w:t>restorasyon</w:t>
            </w:r>
            <w:proofErr w:type="gramEnd"/>
            <w:r w:rsidRPr="005B17A5">
              <w:rPr>
                <w:rFonts w:ascii="Times New Roman" w:hAnsi="Times New Roman" w:cs="Times New Roman"/>
                <w:sz w:val="24"/>
                <w:szCs w:val="24"/>
              </w:rPr>
              <w:t xml:space="preserve"> çalışması sürdürülmekte olup; gelecek yıllarda Sanat ve Tasarım Fakültesi’nin bu alanda akademik hayat</w:t>
            </w:r>
            <w:r w:rsidRPr="005B17A5" w:rsidR="005B17A5">
              <w:rPr>
                <w:rFonts w:ascii="Times New Roman" w:hAnsi="Times New Roman" w:cs="Times New Roman"/>
                <w:sz w:val="24"/>
                <w:szCs w:val="24"/>
              </w:rPr>
              <w:t>a geçirilmesi planlanmaktadır.</w:t>
            </w:r>
          </w:p>
          <w:p w:rsidRPr="005B17A5" w:rsidR="005B17A5" w:rsidP="005B17A5" w:rsidRDefault="005B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E7E34" w:rsidR="00DF7571" w:rsidP="00BC7D1C" w:rsidRDefault="008D2F4C">
      <w:pPr>
        <w:pStyle w:val="Balk1"/>
        <w:numPr>
          <w:ilvl w:val="0"/>
          <w:numId w:val="1"/>
        </w:numPr>
      </w:pPr>
      <w:bookmarkStart w:name="_Toc62641763" w:id="2"/>
      <w:r w:rsidRPr="008D2F4C">
        <w:rPr>
          <w:rFonts w:ascii="Times New Roman" w:hAnsi="Times New Roman" w:cs="Times New Roman"/>
          <w:b/>
          <w:color w:val="C00000"/>
          <w:sz w:val="24"/>
          <w:szCs w:val="24"/>
        </w:rPr>
        <w:t>KALİTE GÜVENCESİ SİSTEMİ</w:t>
      </w:r>
      <w:bookmarkEnd w:id="2"/>
    </w:p>
    <w:p w:rsidRPr="00E24280" w:rsidR="00E24280" w:rsidP="00E24280" w:rsidRDefault="00E24280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64" w:id="3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3"/>
    </w:p>
    <w:p w:rsidRPr="008D2F4C" w:rsidR="007C5BD2" w:rsidP="005E5989" w:rsidRDefault="008D2F4C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 w:rsidR="00375A53"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911765">
        <w:trPr>
          <w:trHeight w:val="567"/>
        </w:trPr>
        <w:tc>
          <w:tcPr>
            <w:tcW w:w="9062" w:type="dxa"/>
            <w:vAlign w:val="center"/>
          </w:tcPr>
          <w:p w:rsidRPr="008D2F4C" w:rsidR="00375A53" w:rsidP="00375A53" w:rsidRDefault="00375A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375A53">
        <w:trPr>
          <w:trHeight w:val="172"/>
        </w:trPr>
        <w:tc>
          <w:tcPr>
            <w:tcW w:w="9062" w:type="dxa"/>
          </w:tcPr>
          <w:p w:rsidRPr="00375A53" w:rsidR="00375A53" w:rsidP="00BC7D1C" w:rsidRDefault="00F36F6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Komisyonu oluşturulmuş ve çalışmalarına devam etmektedir.</w:t>
            </w:r>
          </w:p>
        </w:tc>
      </w:tr>
      <w:tr w:rsidR="00375A53" w:rsidTr="008D2F4C">
        <w:trPr>
          <w:trHeight w:val="170"/>
        </w:trPr>
        <w:tc>
          <w:tcPr>
            <w:tcW w:w="9062" w:type="dxa"/>
          </w:tcPr>
          <w:p w:rsidR="00375A53" w:rsidP="00BC7D1C" w:rsidRDefault="00F36F65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Mevzuat gereği yapılan iç kontrol kapsamında, kalite güvencesi ile ilgili çalışmalar düzenli bir şekilde yapılmaktadır.</w:t>
            </w:r>
          </w:p>
        </w:tc>
      </w:tr>
      <w:tr w:rsidR="00375A53" w:rsidTr="008D2F4C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D2F4C" w:rsidR="00DF7571" w:rsidP="00E24280" w:rsidRDefault="008D2F4C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65" w:id="4"/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4"/>
    </w:p>
    <w:p w:rsidRPr="008D2F4C" w:rsidR="00DF7571" w:rsidP="005E5989" w:rsidRDefault="008D2F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 w:rsidR="000E3247"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 w:rsidR="00375A53"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8D2F4C">
        <w:trPr>
          <w:trHeight w:val="567"/>
        </w:trPr>
        <w:tc>
          <w:tcPr>
            <w:tcW w:w="4531" w:type="dxa"/>
            <w:vAlign w:val="center"/>
          </w:tcPr>
          <w:p w:rsidRPr="008D2F4C" w:rsidR="008D2F4C" w:rsidP="008D2F4C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8D2F4C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Pr="008D2F4C" w:rsidR="008D2F4C" w:rsidP="005B17A5" w:rsidRDefault="00F36F6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Henüz Fakülteye öğrenci alınmadığı için paydaş katılımı tam olarak sağlanamamaktadır.</w:t>
            </w:r>
          </w:p>
        </w:tc>
        <w:tc>
          <w:tcPr>
            <w:tcW w:w="4531" w:type="dxa"/>
            <w:vAlign w:val="center"/>
          </w:tcPr>
          <w:p w:rsidR="008D2F4C" w:rsidP="005E5989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lisans öğrencisi alınması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="008D2F4C" w:rsidP="005B17A5" w:rsidRDefault="005B17A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Uluslararasılaşma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6F65">
              <w:rPr>
                <w:rFonts w:ascii="Times New Roman" w:hAnsi="Times New Roman" w:cs="Times New Roman"/>
                <w:sz w:val="24"/>
                <w:szCs w:val="24"/>
              </w:rPr>
              <w:t xml:space="preserve"> Fakülte öğrencisi olmadığı için uluslararası antlaşmalar yapılamamaktadır.</w:t>
            </w:r>
          </w:p>
        </w:tc>
        <w:tc>
          <w:tcPr>
            <w:tcW w:w="4531" w:type="dxa"/>
            <w:vAlign w:val="center"/>
          </w:tcPr>
          <w:p w:rsidR="008D2F4C" w:rsidP="005E5989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lisans öğrencisi alınması</w:t>
            </w:r>
          </w:p>
        </w:tc>
      </w:tr>
      <w:tr w:rsidR="008D2F4C" w:rsidTr="008D2F4C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5E5989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4C" w:rsidP="00BC7D1C" w:rsidRDefault="008D2F4C">
      <w:pPr>
        <w:pStyle w:val="Balk1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66" w:id="5"/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EĞİTİM-ÖĞRETİM</w:t>
      </w:r>
      <w:bookmarkEnd w:id="5"/>
    </w:p>
    <w:p w:rsidRPr="00E24280" w:rsidR="00E24280" w:rsidP="00E24280" w:rsidRDefault="00E24280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67" w:id="6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6"/>
    </w:p>
    <w:p w:rsidR="008D2F4C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E65482">
        <w:trPr>
          <w:trHeight w:val="567"/>
        </w:trPr>
        <w:tc>
          <w:tcPr>
            <w:tcW w:w="9062" w:type="dxa"/>
            <w:vAlign w:val="center"/>
          </w:tcPr>
          <w:p w:rsidRPr="008D2F4C" w:rsidR="00375A53" w:rsidP="00E65482" w:rsidRDefault="00375A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E65482">
        <w:trPr>
          <w:trHeight w:val="172"/>
        </w:trPr>
        <w:tc>
          <w:tcPr>
            <w:tcW w:w="9062" w:type="dxa"/>
          </w:tcPr>
          <w:p w:rsidRPr="00375A53" w:rsidR="00375A53" w:rsidP="00BC7D1C" w:rsidRDefault="00F36F6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Programların tasarımı yapılmıştır.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F36F65" w:rsidRDefault="00F36F6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kendi öğrencisi olmamakla birlikte öğretim elemanları </w:t>
            </w:r>
            <w:r w:rsidR="00321F00">
              <w:rPr>
                <w:rFonts w:ascii="Times New Roman" w:hAnsi="Times New Roman" w:cs="Times New Roman"/>
                <w:sz w:val="24"/>
                <w:szCs w:val="24"/>
              </w:rPr>
              <w:t>lisansüstü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eğitim ve üniversitenin diğer fakültelerindeki bazı dersleri yürüttüklerinden dolayı aktif</w:t>
            </w:r>
            <w:r w:rsidR="00F55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F00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r w:rsidR="00F55142">
              <w:rPr>
                <w:rFonts w:ascii="Times New Roman" w:hAnsi="Times New Roman" w:cs="Times New Roman"/>
                <w:sz w:val="24"/>
                <w:szCs w:val="24"/>
              </w:rPr>
              <w:t xml:space="preserve"> şekilde eğitim çalışmalarına devam etmektedir.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5B17A5" w:rsidRDefault="005B17A5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kadro, m</w:t>
            </w:r>
            <w:r w:rsidR="00F55142">
              <w:rPr>
                <w:rFonts w:ascii="Times New Roman" w:hAnsi="Times New Roman" w:cs="Times New Roman"/>
                <w:sz w:val="24"/>
                <w:szCs w:val="24"/>
              </w:rPr>
              <w:t>ateryal geliştirme ve yetkinlik konusunda iyi bir donanıma sahiptir.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D2F4C" w:rsidR="00375A53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Pr="008D2F4C" w:rsidR="008D2F4C" w:rsidP="00E24280" w:rsidRDefault="008D2F4C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68" w:id="7"/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7"/>
    </w:p>
    <w:p w:rsidRPr="008D2F4C" w:rsidR="008D2F4C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78104D">
        <w:trPr>
          <w:trHeight w:val="567"/>
        </w:trPr>
        <w:tc>
          <w:tcPr>
            <w:tcW w:w="4531" w:type="dxa"/>
            <w:vAlign w:val="center"/>
          </w:tcPr>
          <w:p w:rsidRPr="008D2F4C" w:rsidR="008D2F4C" w:rsidP="0078104D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78104D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Pr="008D2F4C" w:rsidR="008D2F4C" w:rsidP="00BC7D1C" w:rsidRDefault="00F5514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öğrenci alındığında programların güncellenmesi ve geliştirilmesi yapılacaktır.</w:t>
            </w:r>
          </w:p>
        </w:tc>
        <w:tc>
          <w:tcPr>
            <w:tcW w:w="4531" w:type="dxa"/>
            <w:vAlign w:val="center"/>
          </w:tcPr>
          <w:p w:rsidR="008D2F4C" w:rsidP="0078104D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lisans öğrencisi alınması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="008D2F4C" w:rsidP="00BC7D1C" w:rsidRDefault="00F5514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Henüz öğrenci </w:t>
            </w:r>
            <w:r w:rsidR="00321F00">
              <w:rPr>
                <w:rFonts w:ascii="Times New Roman" w:hAnsi="Times New Roman" w:cs="Times New Roman"/>
                <w:sz w:val="24"/>
                <w:szCs w:val="24"/>
              </w:rPr>
              <w:t>kabulü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yapılmamaktadır.</w:t>
            </w:r>
          </w:p>
        </w:tc>
        <w:tc>
          <w:tcPr>
            <w:tcW w:w="4531" w:type="dxa"/>
            <w:vAlign w:val="center"/>
          </w:tcPr>
          <w:p w:rsidR="008D2F4C" w:rsidP="0078104D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lisans öğrencisi alınması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="008D2F4C" w:rsidP="00BC7D1C" w:rsidRDefault="00F5514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 7 bölüm bulunmaktadır ve eğitime başlandığı takdirde öğretim elemanı ihtiyacı olacaktır.</w:t>
            </w:r>
          </w:p>
        </w:tc>
        <w:tc>
          <w:tcPr>
            <w:tcW w:w="4531" w:type="dxa"/>
            <w:vAlign w:val="center"/>
          </w:tcPr>
          <w:p w:rsidR="008D2F4C" w:rsidP="005B17A5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yeni öğretim elemanlarının alınması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="008D2F4C" w:rsidP="00BC7D1C" w:rsidRDefault="00F55142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Henüz mezunu bulunmamaktadır.</w:t>
            </w:r>
          </w:p>
        </w:tc>
        <w:tc>
          <w:tcPr>
            <w:tcW w:w="4531" w:type="dxa"/>
            <w:vAlign w:val="center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4C" w:rsidP="00BC7D1C" w:rsidRDefault="008D2F4C">
      <w:pPr>
        <w:pStyle w:val="Balk1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69" w:id="8"/>
      <w:r>
        <w:rPr>
          <w:rFonts w:ascii="Times New Roman" w:hAnsi="Times New Roman" w:cs="Times New Roman"/>
          <w:b/>
          <w:color w:val="C00000"/>
          <w:sz w:val="24"/>
          <w:szCs w:val="24"/>
        </w:rPr>
        <w:t>ARAŞTIRMA VE GELİŞTİRME</w:t>
      </w:r>
      <w:bookmarkEnd w:id="8"/>
    </w:p>
    <w:p w:rsidRPr="00E24280" w:rsidR="00E24280" w:rsidP="00E24280" w:rsidRDefault="00E24280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70" w:id="9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9"/>
    </w:p>
    <w:p w:rsidR="008D2F4C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E65482">
        <w:trPr>
          <w:trHeight w:val="567"/>
        </w:trPr>
        <w:tc>
          <w:tcPr>
            <w:tcW w:w="9062" w:type="dxa"/>
            <w:vAlign w:val="center"/>
          </w:tcPr>
          <w:p w:rsidRPr="008D2F4C" w:rsidR="00375A53" w:rsidP="00E65482" w:rsidRDefault="00375A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E65482">
        <w:trPr>
          <w:trHeight w:val="172"/>
        </w:trPr>
        <w:tc>
          <w:tcPr>
            <w:tcW w:w="9062" w:type="dxa"/>
          </w:tcPr>
          <w:p w:rsidRPr="00375A53" w:rsidR="00375A53" w:rsidP="005B17A5" w:rsidRDefault="00F55142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akademik personeli</w:t>
            </w:r>
            <w:r w:rsidR="005B17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Akademik Teşvik konusunda üniversite içerisinde en üst seviyelerde yer almaktadır ve Türkiye genelinde ilk altı </w:t>
            </w:r>
            <w:r w:rsidR="005B17A5"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yer alınmaktadır.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D2F4C" w:rsidR="008D2F4C" w:rsidP="00E24280" w:rsidRDefault="008D2F4C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71" w:id="10"/>
      <w:r w:rsidRPr="008D2F4C">
        <w:rPr>
          <w:rFonts w:ascii="Times New Roman" w:hAnsi="Times New Roman" w:cs="Times New Roman"/>
          <w:b/>
          <w:color w:val="C00000"/>
          <w:sz w:val="24"/>
        </w:rPr>
        <w:lastRenderedPageBreak/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0"/>
    </w:p>
    <w:p w:rsidRPr="008D2F4C" w:rsidR="008D2F4C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78104D">
        <w:trPr>
          <w:trHeight w:val="567"/>
        </w:trPr>
        <w:tc>
          <w:tcPr>
            <w:tcW w:w="4531" w:type="dxa"/>
            <w:vAlign w:val="center"/>
          </w:tcPr>
          <w:p w:rsidRPr="008D2F4C" w:rsidR="008D2F4C" w:rsidP="0078104D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78104D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Pr="008D2F4C" w:rsidR="008D2F4C" w:rsidP="005B17A5" w:rsidRDefault="00F5514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Dış kaynak bulmaya yönelik çalışmalar </w:t>
            </w:r>
            <w:r w:rsidR="005B17A5">
              <w:rPr>
                <w:rFonts w:ascii="Times New Roman" w:hAnsi="Times New Roman" w:cs="Times New Roman"/>
                <w:sz w:val="24"/>
                <w:szCs w:val="24"/>
              </w:rPr>
              <w:t>yeterli görülmemiştir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  <w:vAlign w:val="center"/>
          </w:tcPr>
          <w:p w:rsidR="008D2F4C" w:rsidP="0078104D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>Dış kaynak bulmaya yönelik çalışmalar arttırılabilir</w:t>
            </w:r>
          </w:p>
        </w:tc>
      </w:tr>
      <w:tr w:rsidR="008D2F4C" w:rsidTr="005B17A5">
        <w:trPr>
          <w:trHeight w:val="757"/>
        </w:trPr>
        <w:tc>
          <w:tcPr>
            <w:tcW w:w="4531" w:type="dxa"/>
            <w:vAlign w:val="center"/>
          </w:tcPr>
          <w:p w:rsidR="008D2F4C" w:rsidP="005B17A5" w:rsidRDefault="00F55142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Endüstriyel </w:t>
            </w:r>
            <w:r w:rsidR="00321F00">
              <w:rPr>
                <w:rFonts w:ascii="Times New Roman" w:hAnsi="Times New Roman" w:cs="Times New Roman"/>
                <w:sz w:val="24"/>
                <w:szCs w:val="24"/>
              </w:rPr>
              <w:t>Tasarım, Tekstil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Moda Tasarımı</w:t>
            </w:r>
            <w:r w:rsidR="00BF2FF5">
              <w:rPr>
                <w:rFonts w:ascii="Times New Roman" w:hAnsi="Times New Roman" w:cs="Times New Roman"/>
                <w:sz w:val="24"/>
                <w:szCs w:val="24"/>
              </w:rPr>
              <w:t xml:space="preserve"> Bölümü TTO ile işbirliği </w:t>
            </w:r>
            <w:r w:rsidR="005B17A5">
              <w:rPr>
                <w:rFonts w:ascii="Times New Roman" w:hAnsi="Times New Roman" w:cs="Times New Roman"/>
                <w:sz w:val="24"/>
                <w:szCs w:val="24"/>
              </w:rPr>
              <w:t>zayıftır</w:t>
            </w:r>
            <w:r w:rsidR="00BF2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  <w:vAlign w:val="center"/>
          </w:tcPr>
          <w:p w:rsidR="008D2F4C" w:rsidP="0078104D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>Endüstriyel Tasarım, Tekstil ve Moda Tasarımı Bölümü TTO ile işbirliği yapabilir.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="008D2F4C" w:rsidP="005B17A5" w:rsidRDefault="00BF2FF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Çeşitli sanatsal faaliyetlerde uluslararası faaliyetler düzenlenmektedir </w:t>
            </w:r>
            <w:r w:rsidR="005B17A5">
              <w:rPr>
                <w:rFonts w:ascii="Times New Roman" w:hAnsi="Times New Roman" w:cs="Times New Roman"/>
                <w:sz w:val="24"/>
                <w:szCs w:val="24"/>
              </w:rPr>
              <w:t xml:space="preserve">ancak yeterli görülmemiştir. </w:t>
            </w:r>
          </w:p>
        </w:tc>
        <w:tc>
          <w:tcPr>
            <w:tcW w:w="4531" w:type="dxa"/>
            <w:vAlign w:val="center"/>
          </w:tcPr>
          <w:p w:rsidR="008D2F4C" w:rsidP="005B17A5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 xml:space="preserve">luslararası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sanatsal </w:t>
            </w: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>faaliyetler arttırılabilir.</w:t>
            </w: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4C" w:rsidP="00BC7D1C" w:rsidRDefault="008D2F4C">
      <w:pPr>
        <w:pStyle w:val="Balk1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72" w:id="11"/>
      <w:r>
        <w:rPr>
          <w:rFonts w:ascii="Times New Roman" w:hAnsi="Times New Roman" w:cs="Times New Roman"/>
          <w:b/>
          <w:color w:val="C00000"/>
          <w:sz w:val="24"/>
          <w:szCs w:val="24"/>
        </w:rPr>
        <w:t>TOPLUMSAL KATKI</w:t>
      </w:r>
      <w:bookmarkEnd w:id="11"/>
    </w:p>
    <w:p w:rsidRPr="00E24280" w:rsidR="00E24280" w:rsidP="00E24280" w:rsidRDefault="00E24280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73" w:id="12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2"/>
    </w:p>
    <w:p w:rsidR="008D2F4C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E65482">
        <w:trPr>
          <w:trHeight w:val="567"/>
        </w:trPr>
        <w:tc>
          <w:tcPr>
            <w:tcW w:w="9062" w:type="dxa"/>
            <w:vAlign w:val="center"/>
          </w:tcPr>
          <w:p w:rsidRPr="008D2F4C" w:rsidR="00375A53" w:rsidP="00E65482" w:rsidRDefault="00375A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Kuvvetli Yönler</w:t>
            </w:r>
          </w:p>
        </w:tc>
      </w:tr>
      <w:tr w:rsidR="00375A53" w:rsidTr="00E65482">
        <w:trPr>
          <w:trHeight w:val="172"/>
        </w:trPr>
        <w:tc>
          <w:tcPr>
            <w:tcW w:w="9062" w:type="dxa"/>
          </w:tcPr>
          <w:p w:rsidRPr="00375A53" w:rsidR="00375A53" w:rsidP="00BC7D1C" w:rsidRDefault="00BF2FF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Açılan tüm sergiler toplumsal katkı sağlamıştır.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BF2FF5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Üniversitenin farklı fakültelerinin öğrencilerinin içinde bulunduğu resim ve sanat topluluğu ile müzik topluluğuna düzenli olarak kurslar verilmektedir.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D2F4C" w:rsidR="008D2F4C" w:rsidP="00E24280" w:rsidRDefault="008D2F4C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74" w:id="13"/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3"/>
    </w:p>
    <w:p w:rsidRPr="008D2F4C" w:rsidR="008D2F4C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78104D">
        <w:trPr>
          <w:trHeight w:val="567"/>
        </w:trPr>
        <w:tc>
          <w:tcPr>
            <w:tcW w:w="4531" w:type="dxa"/>
            <w:vAlign w:val="center"/>
          </w:tcPr>
          <w:p w:rsidRPr="008D2F4C" w:rsidR="008D2F4C" w:rsidP="0078104D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78104D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5B17A5">
        <w:tc>
          <w:tcPr>
            <w:tcW w:w="4531" w:type="dxa"/>
            <w:vAlign w:val="center"/>
          </w:tcPr>
          <w:p w:rsidRPr="008D2F4C" w:rsidR="008D2F4C" w:rsidP="00BC7D1C" w:rsidRDefault="005B17A5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Kampüs dışı sergi, vb. etkinlikler yeterli düzeyde değildir.</w:t>
            </w:r>
          </w:p>
        </w:tc>
        <w:tc>
          <w:tcPr>
            <w:tcW w:w="4531" w:type="dxa"/>
            <w:vAlign w:val="center"/>
          </w:tcPr>
          <w:p w:rsidR="008D2F4C" w:rsidP="005B17A5" w:rsidRDefault="005B1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 xml:space="preserve">Kampüs dışı sergi, vb. etkinlikler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arttırılabilir</w:t>
            </w:r>
            <w:r w:rsidRPr="005B1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F4C" w:rsidP="00BC7D1C" w:rsidRDefault="008D2F4C">
      <w:pPr>
        <w:pStyle w:val="Balk1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name="_Toc62641775" w:id="14"/>
      <w:r>
        <w:rPr>
          <w:rFonts w:ascii="Times New Roman" w:hAnsi="Times New Roman" w:cs="Times New Roman"/>
          <w:b/>
          <w:color w:val="C00000"/>
          <w:sz w:val="24"/>
          <w:szCs w:val="24"/>
        </w:rPr>
        <w:t>YÖNETİM SİSTEMİ</w:t>
      </w:r>
      <w:bookmarkEnd w:id="14"/>
    </w:p>
    <w:p w:rsidRPr="00E24280" w:rsidR="00E24280" w:rsidP="00E24280" w:rsidRDefault="00E24280">
      <w:pPr>
        <w:pStyle w:val="Balk2"/>
        <w:rPr>
          <w:rFonts w:ascii="Times New Roman" w:hAnsi="Times New Roman" w:cs="Times New Roman"/>
          <w:sz w:val="24"/>
          <w:szCs w:val="24"/>
        </w:rPr>
      </w:pPr>
      <w:bookmarkStart w:name="_Toc62641776" w:id="15"/>
      <w:r>
        <w:rPr>
          <w:rFonts w:ascii="Times New Roman" w:hAnsi="Times New Roman" w:cs="Times New Roman"/>
          <w:b/>
          <w:color w:val="C00000"/>
          <w:sz w:val="24"/>
        </w:rPr>
        <w:t>Kuvvetli</w:t>
      </w:r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5"/>
    </w:p>
    <w:p w:rsidR="008D2F4C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2F4C">
        <w:rPr>
          <w:rFonts w:ascii="Times New Roman" w:hAnsi="Times New Roman" w:cs="Times New Roman"/>
          <w:i/>
          <w:sz w:val="24"/>
          <w:szCs w:val="24"/>
        </w:rPr>
        <w:t>BİDR’de</w:t>
      </w:r>
      <w:proofErr w:type="spellEnd"/>
      <w:r w:rsidRPr="008D2F4C">
        <w:rPr>
          <w:rFonts w:ascii="Times New Roman" w:hAnsi="Times New Roman" w:cs="Times New Roman"/>
          <w:i/>
          <w:sz w:val="24"/>
          <w:szCs w:val="24"/>
        </w:rPr>
        <w:t xml:space="preserve"> Kalite Güvencesi Sistemi başlığı altında birim tarafından gerçekleştirilen çalışma ve uygulamalara yönelik kısa değerlendirmelere </w:t>
      </w:r>
      <w:r>
        <w:rPr>
          <w:rFonts w:ascii="Times New Roman" w:hAnsi="Times New Roman" w:cs="Times New Roman"/>
          <w:i/>
          <w:sz w:val="24"/>
          <w:szCs w:val="24"/>
        </w:rPr>
        <w:t xml:space="preserve">(Olumlu Hususlar/Kuvvetli Yönler) </w:t>
      </w:r>
      <w:r w:rsidRPr="008D2F4C">
        <w:rPr>
          <w:rFonts w:ascii="Times New Roman" w:hAnsi="Times New Roman" w:cs="Times New Roman"/>
          <w:i/>
          <w:sz w:val="24"/>
          <w:szCs w:val="24"/>
        </w:rPr>
        <w:t>yer verilir.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5A53" w:rsidTr="00E65482">
        <w:trPr>
          <w:trHeight w:val="567"/>
        </w:trPr>
        <w:tc>
          <w:tcPr>
            <w:tcW w:w="9062" w:type="dxa"/>
            <w:vAlign w:val="center"/>
          </w:tcPr>
          <w:p w:rsidRPr="008D2F4C" w:rsidR="00375A53" w:rsidP="00E65482" w:rsidRDefault="00375A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Kuvvetli Yönler</w:t>
            </w:r>
          </w:p>
        </w:tc>
      </w:tr>
      <w:tr w:rsidR="00375A53" w:rsidTr="00E65482">
        <w:trPr>
          <w:trHeight w:val="172"/>
        </w:trPr>
        <w:tc>
          <w:tcPr>
            <w:tcW w:w="9062" w:type="dxa"/>
          </w:tcPr>
          <w:p w:rsidRPr="00375A53" w:rsidR="00375A53" w:rsidP="00BF2FF5" w:rsidRDefault="00BF2FF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Fakültenin yönetim ve idari yapısı Yükseköğretim mevzuatına uygun bir </w:t>
            </w:r>
            <w:r w:rsidR="007571C1">
              <w:rPr>
                <w:rFonts w:ascii="Times New Roman" w:hAnsi="Times New Roman" w:cs="Times New Roman"/>
                <w:sz w:val="24"/>
                <w:szCs w:val="24"/>
              </w:rPr>
              <w:t>şekilde tanımlanmıştır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BF2FF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 bilgi yönetim sistemi mevcuttur.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BF2FF5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ait tüm bilgiler web sayfasında düzenli olarak kamuoyu ile paylaşılmaktadır.</w:t>
            </w: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53" w:rsidTr="00E65482">
        <w:trPr>
          <w:trHeight w:val="170"/>
        </w:trPr>
        <w:tc>
          <w:tcPr>
            <w:tcW w:w="9062" w:type="dxa"/>
          </w:tcPr>
          <w:p w:rsidR="00375A53" w:rsidP="00BC7D1C" w:rsidRDefault="00375A53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D2F4C" w:rsidR="008D2F4C" w:rsidP="00E24280" w:rsidRDefault="008D2F4C">
      <w:pPr>
        <w:pStyle w:val="Balk2"/>
        <w:rPr>
          <w:rFonts w:ascii="Times New Roman" w:hAnsi="Times New Roman" w:cs="Times New Roman"/>
          <w:b/>
          <w:color w:val="C00000"/>
          <w:sz w:val="24"/>
        </w:rPr>
      </w:pPr>
      <w:bookmarkStart w:name="_Toc62641777" w:id="16"/>
      <w:r w:rsidRPr="008D2F4C">
        <w:rPr>
          <w:rFonts w:ascii="Times New Roman" w:hAnsi="Times New Roman" w:cs="Times New Roman"/>
          <w:b/>
          <w:color w:val="C00000"/>
          <w:sz w:val="24"/>
        </w:rPr>
        <w:t xml:space="preserve">Gelişmeye açık </w:t>
      </w:r>
      <w:r w:rsidR="000E3247">
        <w:rPr>
          <w:rFonts w:ascii="Times New Roman" w:hAnsi="Times New Roman" w:cs="Times New Roman"/>
          <w:b/>
          <w:color w:val="C00000"/>
          <w:sz w:val="24"/>
        </w:rPr>
        <w:t>yönler</w:t>
      </w:r>
      <w:bookmarkEnd w:id="16"/>
    </w:p>
    <w:p w:rsidRPr="008D2F4C" w:rsidR="008D2F4C" w:rsidP="008D2F4C" w:rsidRDefault="00375A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4C">
        <w:rPr>
          <w:rFonts w:ascii="Times New Roman" w:hAnsi="Times New Roman" w:cs="Times New Roman"/>
          <w:i/>
          <w:sz w:val="24"/>
          <w:szCs w:val="24"/>
        </w:rPr>
        <w:t xml:space="preserve">BİDR raporuna ilişkin yapılan değerlendirme ve yapıldı ise eğer saha ziyaretinde elde edilen bulgular çerçevesinde gelişmeye açık </w:t>
      </w:r>
      <w:r>
        <w:rPr>
          <w:rFonts w:ascii="Times New Roman" w:hAnsi="Times New Roman" w:cs="Times New Roman"/>
          <w:i/>
          <w:sz w:val="24"/>
          <w:szCs w:val="24"/>
        </w:rPr>
        <w:t>yönler</w:t>
      </w:r>
      <w:r w:rsidRPr="008D2F4C">
        <w:rPr>
          <w:rFonts w:ascii="Times New Roman" w:hAnsi="Times New Roman" w:cs="Times New Roman"/>
          <w:i/>
          <w:sz w:val="24"/>
          <w:szCs w:val="24"/>
        </w:rPr>
        <w:t xml:space="preserve"> veya varsa takımın </w:t>
      </w:r>
      <w:r>
        <w:rPr>
          <w:rFonts w:ascii="Times New Roman" w:hAnsi="Times New Roman" w:cs="Times New Roman"/>
          <w:i/>
          <w:sz w:val="24"/>
          <w:szCs w:val="24"/>
        </w:rPr>
        <w:t xml:space="preserve">gelişmeye açık yöne ilişkin </w:t>
      </w:r>
      <w:r w:rsidRPr="008D2F4C">
        <w:rPr>
          <w:rFonts w:ascii="Times New Roman" w:hAnsi="Times New Roman" w:cs="Times New Roman"/>
          <w:i/>
          <w:sz w:val="24"/>
          <w:szCs w:val="24"/>
        </w:rPr>
        <w:t>önerileri belirtilir.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F4C" w:rsidTr="0078104D">
        <w:trPr>
          <w:trHeight w:val="567"/>
        </w:trPr>
        <w:tc>
          <w:tcPr>
            <w:tcW w:w="4531" w:type="dxa"/>
            <w:vAlign w:val="center"/>
          </w:tcPr>
          <w:p w:rsidRPr="008D2F4C" w:rsidR="008D2F4C" w:rsidP="0078104D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Gelişmeye Açık </w:t>
            </w:r>
            <w:r w:rsidR="000E324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Yönler</w:t>
            </w:r>
          </w:p>
        </w:tc>
        <w:tc>
          <w:tcPr>
            <w:tcW w:w="4531" w:type="dxa"/>
            <w:vAlign w:val="center"/>
          </w:tcPr>
          <w:p w:rsidRPr="008D2F4C" w:rsidR="008D2F4C" w:rsidP="0078104D" w:rsidRDefault="008D2F4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2F4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Öneriler</w:t>
            </w:r>
          </w:p>
        </w:tc>
      </w:tr>
      <w:tr w:rsidR="008D2F4C" w:rsidTr="0005089B">
        <w:tc>
          <w:tcPr>
            <w:tcW w:w="4531" w:type="dxa"/>
            <w:vAlign w:val="center"/>
          </w:tcPr>
          <w:p w:rsidRPr="008D2F4C" w:rsidR="008D2F4C" w:rsidP="005B17A5" w:rsidRDefault="003C27F6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öğrenci alın</w:t>
            </w:r>
            <w:r w:rsidR="005B17A5">
              <w:rPr>
                <w:rFonts w:ascii="Times New Roman" w:hAnsi="Times New Roman" w:cs="Times New Roman"/>
                <w:sz w:val="24"/>
                <w:szCs w:val="24"/>
              </w:rPr>
              <w:t xml:space="preserve">madığı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eğitim ve öğretim, araştırma ve geliştirme süreçleri aktif hale gelecektir.</w:t>
            </w:r>
          </w:p>
        </w:tc>
        <w:tc>
          <w:tcPr>
            <w:tcW w:w="4531" w:type="dxa"/>
            <w:vAlign w:val="center"/>
          </w:tcPr>
          <w:p w:rsidR="008D2F4C" w:rsidP="0078104D" w:rsidRDefault="00050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 lisans öğrencisi alınması</w:t>
            </w: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F4C" w:rsidTr="0078104D">
        <w:tc>
          <w:tcPr>
            <w:tcW w:w="4531" w:type="dxa"/>
          </w:tcPr>
          <w:p w:rsidR="008D2F4C" w:rsidP="00BC7D1C" w:rsidRDefault="008D2F4C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8D2F4C" w:rsidP="0078104D" w:rsidRDefault="008D2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D2F4C" w:rsidR="008D2F4C" w:rsidP="008D2F4C" w:rsidRDefault="008D2F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Pr="008D2F4C" w:rsidR="008D2F4C" w:rsidSect="00B2117F">
      <w:footerReference r:id="Rad4ddd35873e45e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FD" w:rsidRDefault="00611FFD" w:rsidP="0068761A">
      <w:pPr>
        <w:spacing w:after="0" w:line="240" w:lineRule="auto"/>
      </w:pPr>
      <w:r>
        <w:separator/>
      </w:r>
    </w:p>
  </w:endnote>
  <w:endnote w:type="continuationSeparator" w:id="0">
    <w:p w:rsidR="00611FFD" w:rsidRDefault="00611FFD" w:rsidP="0068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7F" w:rsidRDefault="00B211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FD" w:rsidRDefault="00611FFD" w:rsidP="0068761A">
      <w:pPr>
        <w:spacing w:after="0" w:line="240" w:lineRule="auto"/>
      </w:pPr>
      <w:r>
        <w:separator/>
      </w:r>
    </w:p>
  </w:footnote>
  <w:footnote w:type="continuationSeparator" w:id="0">
    <w:p w:rsidR="00611FFD" w:rsidRDefault="00611FFD" w:rsidP="0068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6"/>
      <w:gridCol w:w="5360"/>
      <w:gridCol w:w="2695"/>
    </w:tblGrid>
    <w:tr w:rsidRPr="00BA7852" w:rsidR="00B2117F" w:rsidTr="001439BD">
      <w:trPr>
        <w:cantSplit/>
        <w:trHeight w:val="981"/>
        <w:jc w:val="center"/>
      </w:trPr>
      <w:tc>
        <w:tcPr>
          <w:tcW w:w="2006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A7852" w:rsidR="00B2117F" w:rsidP="00B2117F" w:rsidRDefault="00B2117F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noProof/>
              <w:szCs w:val="24"/>
              <w:lang w:eastAsia="tr-TR"/>
            </w:rPr>
            <w:br/>
          </w:r>
          <w:r w:rsidRPr="00BA7852">
            <w:rPr>
              <w:rFonts w:ascii="Times New Roman" w:hAnsi="Times New Roman" w:eastAsia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7181B049" wp14:editId="1754DF14">
                <wp:extent cx="1028700" cy="574482"/>
                <wp:effectExtent l="0" t="0" r="0" b="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BA7852" w:rsidR="00B2117F" w:rsidP="00B2117F" w:rsidRDefault="00B2117F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t>TS EN ISO</w:t>
          </w:r>
          <w:r w:rsidRPr="00BA7852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36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A7852" w:rsidR="00B2117F" w:rsidP="00B2117F" w:rsidRDefault="00B211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  <w:p w:rsidRPr="00BA7852" w:rsidR="00B2117F" w:rsidP="00B2117F" w:rsidRDefault="00B211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T.C.</w:t>
          </w:r>
        </w:p>
        <w:p w:rsidRPr="00BA7852" w:rsidR="00B2117F" w:rsidP="00B2117F" w:rsidRDefault="00B211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BA7852" w:rsidR="00B2117F" w:rsidP="00B2117F" w:rsidRDefault="00B2117F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/>
          </w:r>
          <w:proofErr w:type="spellStart"/>
          <w:proofErr w:type="spellEnd"/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A7852" w:rsidR="00B2117F" w:rsidP="00B2117F" w:rsidRDefault="00B2117F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BA7852">
            <w:rPr>
              <w:rFonts w:ascii="Arial" w:hAnsi="Arial" w:eastAsia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2DFEADCD" wp14:editId="1E5E5968">
                <wp:extent cx="742950" cy="466725"/>
                <wp:effectExtent l="0" t="0" r="0" b="9525"/>
                <wp:docPr id="1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BA7852" w:rsidR="00B2117F" w:rsidTr="001439BD">
      <w:trPr>
        <w:cantSplit/>
        <w:trHeight w:val="72"/>
        <w:jc w:val="center"/>
      </w:trPr>
      <w:tc>
        <w:tcPr>
          <w:tcW w:w="200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B2117F" w:rsidP="00B2117F" w:rsidRDefault="00B2117F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536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B2117F" w:rsidP="00B2117F" w:rsidRDefault="00B211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  <w:t>2022 YILI BİRİM GERİ BİLDİRİM RAPORU</w:t>
          </w:r>
          <w:proofErr w:type="spellStart"/>
          <w:proofErr w:type="spellEnd"/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A7852" w:rsidR="00B2117F" w:rsidP="00B2117F" w:rsidRDefault="00B2117F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BA7852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RP/656/07</w:t>
          </w:r>
          <w:proofErr w:type="spellStart"/>
          <w:proofErr w:type="spellEnd"/>
        </w:p>
      </w:tc>
    </w:tr>
    <w:tr w:rsidRPr="00BA7852" w:rsidR="00B2117F" w:rsidTr="001439BD">
      <w:trPr>
        <w:cantSplit/>
        <w:trHeight w:val="72"/>
        <w:jc w:val="center"/>
      </w:trPr>
      <w:tc>
        <w:tcPr>
          <w:tcW w:w="200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B2117F" w:rsidP="00B2117F" w:rsidRDefault="00B2117F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36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A7852" w:rsidR="00B2117F" w:rsidP="00B2117F" w:rsidRDefault="00B2117F">
          <w:pPr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A7852" w:rsidR="00B2117F" w:rsidP="00B2117F" w:rsidRDefault="00B2117F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BA7852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8.03.2022</w:t>
          </w:r>
          <w:proofErr w:type="spellStart"/>
          <w:proofErr w:type="spellEnd"/>
        </w:p>
      </w:tc>
    </w:tr>
    <w:tr w:rsidRPr="00BA7852" w:rsidR="00B2117F" w:rsidTr="001439BD">
      <w:trPr>
        <w:cantSplit/>
        <w:trHeight w:val="72"/>
        <w:jc w:val="center"/>
      </w:trPr>
      <w:tc>
        <w:tcPr>
          <w:tcW w:w="200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B2117F" w:rsidP="00B2117F" w:rsidRDefault="00B2117F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36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A7852" w:rsidR="00B2117F" w:rsidP="00B2117F" w:rsidRDefault="00B2117F">
          <w:pPr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A7852" w:rsidR="00B2117F" w:rsidP="00B2117F" w:rsidRDefault="00B2117F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BA785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BA785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BA785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BA7852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BA7852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BA7852" w:rsidR="00B2117F" w:rsidTr="001439BD">
      <w:trPr>
        <w:cantSplit/>
        <w:trHeight w:val="72"/>
        <w:jc w:val="center"/>
      </w:trPr>
      <w:tc>
        <w:tcPr>
          <w:tcW w:w="200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A7852" w:rsidR="00B2117F" w:rsidP="00B2117F" w:rsidRDefault="00B2117F">
          <w:pPr>
            <w:tabs>
              <w:tab w:val="left" w:pos="7088"/>
            </w:tabs>
            <w:spacing w:after="0" w:line="240" w:lineRule="auto"/>
            <w:ind w:left="284" w:firstLine="360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36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A7852" w:rsidR="00B2117F" w:rsidP="00B2117F" w:rsidRDefault="00B2117F">
          <w:pPr>
            <w:spacing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A7852" w:rsidR="00B2117F" w:rsidP="00B2117F" w:rsidRDefault="00B2117F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547B7E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547B7E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6</w:t>
          </w:r>
          <w:r w:rsidRPr="00BA7852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B2117F" w:rsidRDefault="00B211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D9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C7970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520DB3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CD782D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E2E1B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76183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0010F8"/>
    <w:multiLevelType w:val="hybridMultilevel"/>
    <w:tmpl w:val="E878FB6E"/>
    <w:lvl w:ilvl="0" w:tplc="D9A4EA0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C00000"/>
        <w:sz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D5277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C67472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145F27"/>
    <w:multiLevelType w:val="hybridMultilevel"/>
    <w:tmpl w:val="5E102386"/>
    <w:lvl w:ilvl="0" w:tplc="14F0A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773766"/>
    <w:multiLevelType w:val="hybridMultilevel"/>
    <w:tmpl w:val="CCE8866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38"/>
    <w:rsid w:val="0005089B"/>
    <w:rsid w:val="000A26C5"/>
    <w:rsid w:val="000C1738"/>
    <w:rsid w:val="000E3247"/>
    <w:rsid w:val="000E46DB"/>
    <w:rsid w:val="001003A5"/>
    <w:rsid w:val="001548BF"/>
    <w:rsid w:val="0017241A"/>
    <w:rsid w:val="001818D0"/>
    <w:rsid w:val="00183726"/>
    <w:rsid w:val="001F466B"/>
    <w:rsid w:val="00207B0F"/>
    <w:rsid w:val="00235543"/>
    <w:rsid w:val="0023753B"/>
    <w:rsid w:val="00294F5A"/>
    <w:rsid w:val="002A4B98"/>
    <w:rsid w:val="002E1F46"/>
    <w:rsid w:val="00321F00"/>
    <w:rsid w:val="00366E96"/>
    <w:rsid w:val="003724CE"/>
    <w:rsid w:val="00375A53"/>
    <w:rsid w:val="003A53E4"/>
    <w:rsid w:val="003B428E"/>
    <w:rsid w:val="003C27F6"/>
    <w:rsid w:val="004308F9"/>
    <w:rsid w:val="00547B7E"/>
    <w:rsid w:val="005677C3"/>
    <w:rsid w:val="005972B3"/>
    <w:rsid w:val="005B17A5"/>
    <w:rsid w:val="005B7CF3"/>
    <w:rsid w:val="005E5989"/>
    <w:rsid w:val="005F53CE"/>
    <w:rsid w:val="00611FFD"/>
    <w:rsid w:val="00666AC3"/>
    <w:rsid w:val="00674814"/>
    <w:rsid w:val="0068761A"/>
    <w:rsid w:val="00694956"/>
    <w:rsid w:val="00696FA2"/>
    <w:rsid w:val="007203A6"/>
    <w:rsid w:val="00742C3A"/>
    <w:rsid w:val="007571C1"/>
    <w:rsid w:val="00771A20"/>
    <w:rsid w:val="0077388E"/>
    <w:rsid w:val="007C5BD2"/>
    <w:rsid w:val="00803DD0"/>
    <w:rsid w:val="00862647"/>
    <w:rsid w:val="00875368"/>
    <w:rsid w:val="008C7106"/>
    <w:rsid w:val="008D2F4C"/>
    <w:rsid w:val="008E18AD"/>
    <w:rsid w:val="008E71F3"/>
    <w:rsid w:val="008E7E34"/>
    <w:rsid w:val="00903B7B"/>
    <w:rsid w:val="00912FF5"/>
    <w:rsid w:val="00913CA4"/>
    <w:rsid w:val="009272A5"/>
    <w:rsid w:val="009B0608"/>
    <w:rsid w:val="00A111DD"/>
    <w:rsid w:val="00A16559"/>
    <w:rsid w:val="00A667BB"/>
    <w:rsid w:val="00A9482A"/>
    <w:rsid w:val="00AA370E"/>
    <w:rsid w:val="00AD2EC1"/>
    <w:rsid w:val="00B2117F"/>
    <w:rsid w:val="00B43B5C"/>
    <w:rsid w:val="00B67397"/>
    <w:rsid w:val="00B742D7"/>
    <w:rsid w:val="00BC7D1C"/>
    <w:rsid w:val="00BF2FF5"/>
    <w:rsid w:val="00C15CBF"/>
    <w:rsid w:val="00C64562"/>
    <w:rsid w:val="00C72A35"/>
    <w:rsid w:val="00CA1FAF"/>
    <w:rsid w:val="00CB5AAF"/>
    <w:rsid w:val="00CF54B6"/>
    <w:rsid w:val="00CF5FE7"/>
    <w:rsid w:val="00D47C24"/>
    <w:rsid w:val="00D51D60"/>
    <w:rsid w:val="00DF7571"/>
    <w:rsid w:val="00E20054"/>
    <w:rsid w:val="00E224C8"/>
    <w:rsid w:val="00E24280"/>
    <w:rsid w:val="00E72FE4"/>
    <w:rsid w:val="00EB317E"/>
    <w:rsid w:val="00F033D0"/>
    <w:rsid w:val="00F04E9D"/>
    <w:rsid w:val="00F05949"/>
    <w:rsid w:val="00F36F65"/>
    <w:rsid w:val="00F55142"/>
    <w:rsid w:val="00F72270"/>
    <w:rsid w:val="00F72AB7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66A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07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F7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48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66A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07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F75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481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eParagraf">
    <w:name w:val="List Paragraph"/>
    <w:basedOn w:val="Normal"/>
    <w:uiPriority w:val="34"/>
    <w:qFormat/>
    <w:rsid w:val="00666AC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2FE4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1548BF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1548BF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548BF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A16559"/>
    <w:pPr>
      <w:spacing w:after="100"/>
      <w:ind w:left="44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68761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8761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8761A"/>
    <w:rPr>
      <w:vertAlign w:val="superscript"/>
    </w:rPr>
  </w:style>
  <w:style w:type="table" w:styleId="TabloKlavuzu">
    <w:name w:val="Table Grid"/>
    <w:basedOn w:val="NormalTablo"/>
    <w:uiPriority w:val="39"/>
    <w:rsid w:val="00E2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4">
    <w:name w:val="toc 4"/>
    <w:basedOn w:val="Normal"/>
    <w:next w:val="Normal"/>
    <w:autoRedefine/>
    <w:uiPriority w:val="39"/>
    <w:unhideWhenUsed/>
    <w:rsid w:val="0017241A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17241A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17241A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17241A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17241A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17241A"/>
    <w:pPr>
      <w:spacing w:after="100"/>
      <w:ind w:left="1760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117F"/>
  </w:style>
  <w:style w:type="paragraph" w:styleId="AltBilgi">
    <w:name w:val="footer"/>
    <w:basedOn w:val="Normal"/>
    <w:link w:val="AltBilgiChar"/>
    <w:uiPriority w:val="99"/>
    <w:unhideWhenUsed/>
    <w:rsid w:val="00B2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d4ddd35873e45e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EFDB-018B-4CFD-9B84-760FEF74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RP-656-07 2022 Yılı Birim Geri Bildirim Raporu.dotx</Template>
  <TotalTime>0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TOSHIBA-P50</dc:creator>
  <cp:keywords/>
  <dc:description/>
  <cp:lastModifiedBy>TOSHIBA-P50</cp:lastModifiedBy>
  <cp:revision>2</cp:revision>
  <dcterms:created xsi:type="dcterms:W3CDTF">2022-03-08T11:00:00Z</dcterms:created>
  <dcterms:modified xsi:type="dcterms:W3CDTF">2022-03-08T11:00:00Z</dcterms:modified>
</cp:coreProperties>
</file>